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5142941D" w14:textId="470B9335" w:rsidR="008970C9" w:rsidRP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mit Deckungssummen von mindestens</w:t>
            </w:r>
          </w:p>
          <w:p w14:paraId="221B2B6D" w14:textId="77777777" w:rsidR="008970C9" w:rsidRPr="008970C9" w:rsidRDefault="008970C9" w:rsidP="00FA0AF6">
            <w:pPr>
              <w:tabs>
                <w:tab w:val="left" w:pos="0"/>
              </w:tabs>
              <w:autoSpaceDE w:val="0"/>
              <w:autoSpaceDN w:val="0"/>
              <w:adjustRightInd w:val="0"/>
              <w:ind w:left="577"/>
              <w:rPr>
                <w:sz w:val="20"/>
                <w:szCs w:val="19"/>
              </w:rPr>
            </w:pPr>
          </w:p>
          <w:p w14:paraId="02390058" w14:textId="5173160C" w:rsidR="008970C9" w:rsidRPr="008970C9" w:rsidRDefault="00DC1B39" w:rsidP="00FA0AF6">
            <w:pPr>
              <w:numPr>
                <w:ilvl w:val="0"/>
                <w:numId w:val="6"/>
              </w:numPr>
              <w:tabs>
                <w:tab w:val="left" w:pos="0"/>
              </w:tabs>
              <w:autoSpaceDE w:val="0"/>
              <w:autoSpaceDN w:val="0"/>
              <w:adjustRightInd w:val="0"/>
              <w:ind w:left="1144" w:hanging="567"/>
              <w:rPr>
                <w:sz w:val="20"/>
                <w:szCs w:val="19"/>
              </w:rPr>
            </w:pPr>
            <w:r>
              <w:rPr>
                <w:sz w:val="20"/>
                <w:szCs w:val="19"/>
              </w:rPr>
              <w:t>5 Mio.</w:t>
            </w:r>
            <w:r w:rsidR="008970C9" w:rsidRPr="008970C9">
              <w:rPr>
                <w:sz w:val="20"/>
                <w:szCs w:val="19"/>
              </w:rPr>
              <w:t xml:space="preserve"> EUR für Personenschäden</w:t>
            </w:r>
            <w:r w:rsidR="008970C9" w:rsidRPr="00FA0AF6">
              <w:rPr>
                <w:sz w:val="20"/>
                <w:szCs w:val="19"/>
              </w:rPr>
              <w:t xml:space="preserve"> und</w:t>
            </w:r>
          </w:p>
          <w:p w14:paraId="5FCEE158" w14:textId="73E7ED3A" w:rsidR="008970C9" w:rsidRPr="008970C9" w:rsidRDefault="00DC1B39" w:rsidP="008970C9">
            <w:pPr>
              <w:numPr>
                <w:ilvl w:val="0"/>
                <w:numId w:val="6"/>
              </w:numPr>
              <w:tabs>
                <w:tab w:val="left" w:pos="0"/>
              </w:tabs>
              <w:autoSpaceDE w:val="0"/>
              <w:autoSpaceDN w:val="0"/>
              <w:adjustRightInd w:val="0"/>
              <w:ind w:left="1144" w:hanging="567"/>
              <w:rPr>
                <w:sz w:val="20"/>
                <w:szCs w:val="19"/>
              </w:rPr>
            </w:pPr>
            <w:r>
              <w:rPr>
                <w:sz w:val="20"/>
                <w:szCs w:val="19"/>
              </w:rPr>
              <w:t>5 Mio.</w:t>
            </w:r>
            <w:r w:rsidR="008970C9" w:rsidRPr="008970C9">
              <w:rPr>
                <w:sz w:val="20"/>
                <w:szCs w:val="19"/>
              </w:rPr>
              <w:t xml:space="preserve"> EUR für </w:t>
            </w:r>
            <w:r w:rsidR="008970C9" w:rsidRPr="00FA0AF6">
              <w:rPr>
                <w:sz w:val="20"/>
                <w:szCs w:val="19"/>
              </w:rPr>
              <w:t>Sach</w:t>
            </w:r>
            <w:r w:rsidR="008970C9" w:rsidRPr="008970C9">
              <w:rPr>
                <w:sz w:val="20"/>
                <w:szCs w:val="19"/>
              </w:rPr>
              <w:t>schäden</w:t>
            </w:r>
          </w:p>
          <w:p w14:paraId="3297C973" w14:textId="77777777" w:rsidR="008970C9" w:rsidRPr="008970C9" w:rsidRDefault="008970C9" w:rsidP="00FA0AF6">
            <w:pPr>
              <w:tabs>
                <w:tab w:val="left" w:pos="0"/>
              </w:tabs>
              <w:autoSpaceDE w:val="0"/>
              <w:autoSpaceDN w:val="0"/>
              <w:adjustRightInd w:val="0"/>
              <w:ind w:left="1144"/>
              <w:rPr>
                <w:sz w:val="20"/>
                <w:szCs w:val="19"/>
              </w:rPr>
            </w:pPr>
          </w:p>
          <w:p w14:paraId="1EA7E1B6" w14:textId="04181407" w:rsid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wobei die Maximierung der Ersatzleistung mindestens das Zweifache der jeweiligen Deckungssumme pro Kalenderjahr betragen muss,</w:t>
            </w:r>
          </w:p>
          <w:p w14:paraId="2AC4FC74" w14:textId="77777777" w:rsidR="008970C9" w:rsidRPr="008970C9" w:rsidRDefault="008970C9" w:rsidP="00FA0AF6">
            <w:pPr>
              <w:tabs>
                <w:tab w:val="left" w:pos="0"/>
              </w:tabs>
              <w:autoSpaceDE w:val="0"/>
              <w:autoSpaceDN w:val="0"/>
              <w:adjustRightInd w:val="0"/>
              <w:ind w:left="577"/>
              <w:rPr>
                <w:sz w:val="20"/>
                <w:szCs w:val="19"/>
              </w:rPr>
            </w:pPr>
          </w:p>
          <w:p w14:paraId="298ACD73" w14:textId="6215B28C"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p>
          <w:p w14:paraId="756F9ED7" w14:textId="77777777" w:rsidR="008970C9" w:rsidRPr="008970C9" w:rsidRDefault="008970C9" w:rsidP="008970C9">
            <w:pPr>
              <w:tabs>
                <w:tab w:val="left" w:pos="0"/>
              </w:tabs>
              <w:autoSpaceDE w:val="0"/>
              <w:autoSpaceDN w:val="0"/>
              <w:adjustRightInd w:val="0"/>
              <w:rPr>
                <w:sz w:val="20"/>
                <w:szCs w:val="19"/>
              </w:rPr>
            </w:pPr>
          </w:p>
          <w:p w14:paraId="4CF86F72" w14:textId="5E041706" w:rsidR="008970C9" w:rsidRDefault="008970C9" w:rsidP="008970C9">
            <w:pPr>
              <w:tabs>
                <w:tab w:val="left" w:pos="0"/>
              </w:tabs>
              <w:autoSpaceDE w:val="0"/>
              <w:autoSpaceDN w:val="0"/>
              <w:adjustRightInd w:val="0"/>
              <w:rPr>
                <w:sz w:val="20"/>
                <w:szCs w:val="19"/>
              </w:rPr>
            </w:pPr>
            <w:r w:rsidRPr="008970C9">
              <w:rPr>
                <w:sz w:val="20"/>
                <w:szCs w:val="19"/>
              </w:rPr>
              <w:t>Im Falle von geringeren Versicherungssummen oder geringerer Maximierung der Ersatzleistung als vorstehend unter a) -b) genannt, hat der Bieter zu erklären, dass er über eine Betriebshaftpflichtversicherung verfügt und diese im Auftragsfall an die vorstehenden Anforderungen unter a) -b) anpassen wird. Die Nichterfüllung einer Mindestanforderung führt zum Ausschluss des Angebotes.</w:t>
            </w:r>
          </w:p>
          <w:p w14:paraId="5DF423C9"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lastRenderedPageBreak/>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38FB347C"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p>
          <w:p w14:paraId="1819549D" w14:textId="77777777" w:rsidR="008970C9" w:rsidRPr="008970C9" w:rsidRDefault="008970C9" w:rsidP="008970C9">
            <w:pPr>
              <w:spacing w:line="312" w:lineRule="auto"/>
              <w:rPr>
                <w:rFonts w:eastAsiaTheme="minorHAnsi"/>
                <w:sz w:val="21"/>
                <w:szCs w:val="21"/>
                <w:lang w:eastAsia="en-US"/>
              </w:rPr>
            </w:pPr>
          </w:p>
          <w:p w14:paraId="1ECFBD2A"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mit Deckungssummen von mindestens</w:t>
            </w:r>
          </w:p>
          <w:p w14:paraId="2298BB97" w14:textId="77777777" w:rsidR="008970C9" w:rsidRPr="008970C9" w:rsidRDefault="008970C9" w:rsidP="008970C9">
            <w:pPr>
              <w:spacing w:line="312" w:lineRule="auto"/>
              <w:contextualSpacing/>
              <w:jc w:val="both"/>
              <w:rPr>
                <w:rFonts w:eastAsia="Calibri"/>
                <w:sz w:val="21"/>
                <w:szCs w:val="21"/>
              </w:rPr>
            </w:pPr>
          </w:p>
          <w:p w14:paraId="586166B2" w14:textId="383B3E59" w:rsidR="008970C9" w:rsidRPr="008970C9" w:rsidRDefault="00DC1B39" w:rsidP="008970C9">
            <w:pPr>
              <w:numPr>
                <w:ilvl w:val="0"/>
                <w:numId w:val="6"/>
              </w:numPr>
              <w:spacing w:after="200" w:line="312" w:lineRule="auto"/>
              <w:ind w:left="1701" w:hanging="567"/>
              <w:contextualSpacing/>
              <w:rPr>
                <w:rFonts w:eastAsia="Calibri"/>
                <w:sz w:val="21"/>
                <w:szCs w:val="21"/>
              </w:rPr>
            </w:pPr>
            <w:r>
              <w:rPr>
                <w:rFonts w:eastAsia="Calibri"/>
                <w:sz w:val="21"/>
                <w:szCs w:val="21"/>
              </w:rPr>
              <w:t xml:space="preserve">5 Mio. </w:t>
            </w:r>
            <w:r w:rsidR="008970C9" w:rsidRPr="008970C9">
              <w:rPr>
                <w:rFonts w:eastAsia="Calibri"/>
                <w:sz w:val="21"/>
                <w:szCs w:val="21"/>
              </w:rPr>
              <w:t>EUR für Personenschäden</w:t>
            </w:r>
            <w:r w:rsidR="008970C9" w:rsidRPr="00FA0AF6">
              <w:rPr>
                <w:rFonts w:eastAsia="Calibri"/>
                <w:sz w:val="21"/>
                <w:szCs w:val="21"/>
              </w:rPr>
              <w:t xml:space="preserve"> und</w:t>
            </w:r>
          </w:p>
          <w:p w14:paraId="2BADA883" w14:textId="2CD4ACB0" w:rsidR="008970C9" w:rsidRPr="008970C9" w:rsidRDefault="00DC1B39" w:rsidP="008970C9">
            <w:pPr>
              <w:numPr>
                <w:ilvl w:val="0"/>
                <w:numId w:val="6"/>
              </w:numPr>
              <w:spacing w:after="200" w:line="312" w:lineRule="auto"/>
              <w:ind w:left="1701" w:hanging="567"/>
              <w:contextualSpacing/>
              <w:rPr>
                <w:rFonts w:eastAsia="Calibri"/>
                <w:sz w:val="21"/>
                <w:szCs w:val="21"/>
              </w:rPr>
            </w:pPr>
            <w:r>
              <w:rPr>
                <w:rFonts w:eastAsia="Calibri"/>
                <w:sz w:val="21"/>
                <w:szCs w:val="21"/>
              </w:rPr>
              <w:t>5</w:t>
            </w:r>
            <w:r w:rsidR="008970C9" w:rsidRPr="008970C9">
              <w:rPr>
                <w:rFonts w:eastAsia="Calibri"/>
                <w:sz w:val="21"/>
                <w:szCs w:val="21"/>
              </w:rPr>
              <w:t xml:space="preserve"> </w:t>
            </w:r>
            <w:r>
              <w:rPr>
                <w:rFonts w:eastAsia="Calibri"/>
                <w:sz w:val="21"/>
                <w:szCs w:val="21"/>
              </w:rPr>
              <w:t>Mio. EUR</w:t>
            </w:r>
            <w:r w:rsidR="008970C9" w:rsidRPr="008970C9">
              <w:rPr>
                <w:rFonts w:eastAsia="Calibri"/>
                <w:sz w:val="21"/>
                <w:szCs w:val="21"/>
              </w:rPr>
              <w:t xml:space="preserve"> für </w:t>
            </w:r>
            <w:r w:rsidR="008970C9" w:rsidRPr="00FA0AF6">
              <w:rPr>
                <w:rFonts w:eastAsia="Calibri"/>
                <w:sz w:val="21"/>
                <w:szCs w:val="21"/>
              </w:rPr>
              <w:t>Sach</w:t>
            </w:r>
            <w:r w:rsidR="008970C9" w:rsidRPr="008970C9">
              <w:rPr>
                <w:rFonts w:eastAsia="Calibri"/>
                <w:sz w:val="21"/>
                <w:szCs w:val="21"/>
              </w:rPr>
              <w:t>schäden</w:t>
            </w:r>
          </w:p>
          <w:p w14:paraId="40266801" w14:textId="77777777" w:rsidR="008970C9" w:rsidRPr="008970C9" w:rsidRDefault="008970C9" w:rsidP="008970C9">
            <w:pPr>
              <w:spacing w:line="312" w:lineRule="auto"/>
              <w:ind w:left="1134"/>
              <w:contextualSpacing/>
              <w:jc w:val="both"/>
              <w:rPr>
                <w:rFonts w:eastAsiaTheme="minorHAnsi"/>
                <w:sz w:val="21"/>
                <w:szCs w:val="21"/>
                <w:lang w:eastAsia="en-US"/>
              </w:rPr>
            </w:pPr>
          </w:p>
          <w:p w14:paraId="1C70D3F8"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wobei die Maximierung der Ersatzleistung mindestens das Zweifache der jeweiligen Deckungssumme pro Kalenderjahr betragen muss,</w:t>
            </w:r>
          </w:p>
          <w:p w14:paraId="2F809042" w14:textId="77777777" w:rsidR="008970C9" w:rsidRPr="008970C9" w:rsidRDefault="008970C9" w:rsidP="008970C9">
            <w:pPr>
              <w:spacing w:line="312" w:lineRule="auto"/>
              <w:rPr>
                <w:rFonts w:eastAsiaTheme="minorHAnsi"/>
                <w:sz w:val="21"/>
                <w:szCs w:val="21"/>
                <w:lang w:eastAsia="en-US"/>
              </w:rPr>
            </w:pPr>
          </w:p>
          <w:p w14:paraId="722B1289" w14:textId="77777777" w:rsidR="008970C9" w:rsidRPr="008970C9" w:rsidRDefault="008970C9" w:rsidP="008970C9">
            <w:pPr>
              <w:spacing w:line="312" w:lineRule="auto"/>
              <w:ind w:left="599"/>
              <w:rPr>
                <w:rFonts w:eastAsiaTheme="minorHAnsi"/>
                <w:sz w:val="21"/>
                <w:szCs w:val="21"/>
                <w:lang w:eastAsia="en-US"/>
              </w:rPr>
            </w:pP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4A18C228" w14:textId="77777777" w:rsidR="008970C9" w:rsidRPr="008970C9" w:rsidRDefault="008970C9" w:rsidP="008970C9">
            <w:pPr>
              <w:spacing w:line="312" w:lineRule="auto"/>
              <w:rPr>
                <w:rFonts w:eastAsiaTheme="minorHAnsi"/>
                <w:sz w:val="21"/>
                <w:szCs w:val="21"/>
                <w:lang w:eastAsia="en-US"/>
              </w:rPr>
            </w:pPr>
          </w:p>
          <w:p w14:paraId="32DD6567"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r>
            <w:r w:rsidRPr="008970C9">
              <w:rPr>
                <w:rFonts w:eastAsiaTheme="minorHAnsi"/>
                <w:i/>
                <w:sz w:val="21"/>
                <w:szCs w:val="21"/>
                <w:lang w:eastAsia="en-US"/>
              </w:rPr>
              <w:t xml:space="preserve">Im Falle von geringeren Versicherungssummen oder geringerer Maximierung der Ersatzleistung als vorstehend unter </w:t>
            </w:r>
            <w:proofErr w:type="gramStart"/>
            <w:r w:rsidRPr="008970C9">
              <w:rPr>
                <w:rFonts w:eastAsiaTheme="minorHAnsi"/>
                <w:i/>
                <w:sz w:val="21"/>
                <w:szCs w:val="21"/>
                <w:lang w:eastAsia="en-US"/>
              </w:rPr>
              <w:t>a)-</w:t>
            </w:r>
            <w:proofErr w:type="gramEnd"/>
            <w:r w:rsidRPr="008970C9">
              <w:rPr>
                <w:rFonts w:eastAsiaTheme="minorHAnsi"/>
                <w:i/>
                <w:sz w:val="21"/>
                <w:szCs w:val="21"/>
                <w:lang w:eastAsia="en-US"/>
              </w:rPr>
              <w:t>b) genannt:</w:t>
            </w:r>
            <w:r w:rsidRPr="008970C9">
              <w:rPr>
                <w:rFonts w:eastAsiaTheme="minorHAnsi"/>
                <w:sz w:val="21"/>
                <w:szCs w:val="21"/>
                <w:lang w:eastAsia="en-US"/>
              </w:rPr>
              <w:t xml:space="preserve"> Ich/Wir erkläre(n), dass ich/wir über eine Betriebshaftpflichtversicherung verfüge(n) und diese im Auftragsfall an die vorstehenden Anforderungen unter </w:t>
            </w:r>
            <w:proofErr w:type="gramStart"/>
            <w:r w:rsidRPr="008970C9">
              <w:rPr>
                <w:rFonts w:eastAsiaTheme="minorHAnsi"/>
                <w:sz w:val="21"/>
                <w:szCs w:val="21"/>
                <w:lang w:eastAsia="en-US"/>
              </w:rPr>
              <w:t>a)-</w:t>
            </w:r>
            <w:proofErr w:type="gramEnd"/>
            <w:r w:rsidRPr="008970C9">
              <w:rPr>
                <w:rFonts w:eastAsiaTheme="minorHAnsi"/>
                <w:sz w:val="21"/>
                <w:szCs w:val="21"/>
                <w:lang w:eastAsia="en-US"/>
              </w:rPr>
              <w:t>b) anpassen werde(n).</w:t>
            </w:r>
          </w:p>
          <w:p w14:paraId="65286CB1" w14:textId="2678850F" w:rsidR="008970C9" w:rsidRPr="008970C9" w:rsidRDefault="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762011" w:rsidRPr="00762011" w14:paraId="16DA51F7" w14:textId="77777777" w:rsidTr="00FA0AF6">
        <w:trPr>
          <w:cantSplit/>
          <w:trHeight w:val="405"/>
        </w:trPr>
        <w:tc>
          <w:tcPr>
            <w:tcW w:w="9144" w:type="dxa"/>
            <w:gridSpan w:val="3"/>
            <w:vAlign w:val="center"/>
          </w:tcPr>
          <w:p w14:paraId="6CF34055" w14:textId="5806152D" w:rsidR="00762011" w:rsidRPr="00FA0AF6" w:rsidRDefault="00762011" w:rsidP="00762011">
            <w:pPr>
              <w:autoSpaceDE w:val="0"/>
              <w:autoSpaceDN w:val="0"/>
              <w:adjustRightInd w:val="0"/>
              <w:rPr>
                <w:rFonts w:eastAsia="Times New Roman"/>
                <w:b/>
                <w:sz w:val="20"/>
                <w:szCs w:val="19"/>
              </w:rPr>
            </w:pPr>
            <w:r w:rsidRPr="00FA0AF6">
              <w:rPr>
                <w:rFonts w:eastAsia="Times New Roman"/>
                <w:b/>
                <w:sz w:val="20"/>
                <w:szCs w:val="19"/>
              </w:rPr>
              <w:t>6. Eigenerklärung über Gesamtumsatz</w:t>
            </w:r>
          </w:p>
          <w:p w14:paraId="2619A75C" w14:textId="77777777" w:rsidR="00762011" w:rsidRDefault="00762011" w:rsidP="00762011">
            <w:pPr>
              <w:autoSpaceDE w:val="0"/>
              <w:autoSpaceDN w:val="0"/>
              <w:adjustRightInd w:val="0"/>
              <w:rPr>
                <w:rFonts w:eastAsia="Times New Roman"/>
                <w:sz w:val="20"/>
                <w:szCs w:val="19"/>
              </w:rPr>
            </w:pPr>
          </w:p>
          <w:p w14:paraId="2F77BCD6" w14:textId="446BF0A3"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 xml:space="preserve">Eigenerklärung über den Gesamtumsatz des Bieters, jeweils der letzten drei (3) abgeschlossenen Geschäftsjahre, jeweils in </w:t>
            </w:r>
            <w:r w:rsidR="00B56274">
              <w:rPr>
                <w:rFonts w:eastAsia="Times New Roman"/>
                <w:sz w:val="20"/>
                <w:szCs w:val="19"/>
              </w:rPr>
              <w:t>€</w:t>
            </w:r>
            <w:r w:rsidRPr="00762011">
              <w:rPr>
                <w:rFonts w:eastAsia="Times New Roman"/>
                <w:sz w:val="20"/>
                <w:szCs w:val="19"/>
              </w:rPr>
              <w:t> netto.</w:t>
            </w:r>
            <w:r w:rsidR="00B56274">
              <w:rPr>
                <w:rFonts w:eastAsia="Times New Roman"/>
                <w:sz w:val="20"/>
                <w:szCs w:val="19"/>
              </w:rPr>
              <w:t xml:space="preserve"> Berücksichtigt wird nur der Umsatz mit Kurierdienstleistungen.  </w:t>
            </w:r>
            <w:r w:rsidR="00B56274" w:rsidRPr="00B56274">
              <w:rPr>
                <w:rFonts w:eastAsia="Times New Roman"/>
                <w:sz w:val="20"/>
                <w:szCs w:val="19"/>
              </w:rPr>
              <w:t xml:space="preserve">Bieter mit einem entsprechenden Jahresumsatz von weniger als </w:t>
            </w:r>
            <w:r w:rsidR="00025044">
              <w:rPr>
                <w:rFonts w:eastAsia="Times New Roman"/>
                <w:sz w:val="20"/>
                <w:szCs w:val="19"/>
              </w:rPr>
              <w:t>75</w:t>
            </w:r>
            <w:r w:rsidR="00B56274" w:rsidRPr="00B56274">
              <w:rPr>
                <w:rFonts w:eastAsia="Times New Roman"/>
                <w:sz w:val="20"/>
                <w:szCs w:val="19"/>
              </w:rPr>
              <w:t xml:space="preserve">.000 € netto </w:t>
            </w:r>
            <w:proofErr w:type="gramStart"/>
            <w:r w:rsidR="00B56274" w:rsidRPr="00B56274">
              <w:rPr>
                <w:rFonts w:eastAsia="Times New Roman"/>
                <w:sz w:val="20"/>
                <w:szCs w:val="19"/>
              </w:rPr>
              <w:t>werden</w:t>
            </w:r>
            <w:proofErr w:type="gramEnd"/>
            <w:r w:rsidR="00B56274" w:rsidRPr="00B56274">
              <w:rPr>
                <w:rFonts w:eastAsia="Times New Roman"/>
                <w:sz w:val="20"/>
                <w:szCs w:val="19"/>
              </w:rPr>
              <w:t xml:space="preserve"> </w:t>
            </w:r>
            <w:proofErr w:type="spellStart"/>
            <w:r w:rsidR="00B56274" w:rsidRPr="00B56274">
              <w:rPr>
                <w:rFonts w:eastAsia="Times New Roman"/>
                <w:sz w:val="20"/>
                <w:szCs w:val="19"/>
              </w:rPr>
              <w:t>ausge</w:t>
            </w:r>
            <w:proofErr w:type="spellEnd"/>
            <w:r w:rsidR="00B56274" w:rsidRPr="00B56274">
              <w:rPr>
                <w:rFonts w:eastAsia="Times New Roman"/>
                <w:sz w:val="20"/>
                <w:szCs w:val="19"/>
              </w:rPr>
              <w:t xml:space="preserve">-schlossen, da in solchen Fällen Zweifel an der </w:t>
            </w:r>
            <w:r w:rsidR="00B56274">
              <w:rPr>
                <w:rFonts w:eastAsia="Times New Roman"/>
                <w:sz w:val="20"/>
                <w:szCs w:val="19"/>
              </w:rPr>
              <w:t xml:space="preserve">längerfristigen </w:t>
            </w:r>
            <w:r w:rsidR="00B56274" w:rsidRPr="00B56274">
              <w:rPr>
                <w:rFonts w:eastAsia="Times New Roman"/>
                <w:sz w:val="20"/>
                <w:szCs w:val="19"/>
              </w:rPr>
              <w:t>Einsatzfähigkeit bestehen.</w:t>
            </w:r>
          </w:p>
          <w:p w14:paraId="643D31E4" w14:textId="77777777" w:rsidR="00762011" w:rsidRDefault="00762011" w:rsidP="00762011">
            <w:pPr>
              <w:autoSpaceDE w:val="0"/>
              <w:autoSpaceDN w:val="0"/>
              <w:adjustRightInd w:val="0"/>
              <w:rPr>
                <w:rFonts w:eastAsia="Times New Roman"/>
                <w:b/>
                <w:sz w:val="20"/>
                <w:szCs w:val="19"/>
                <w:u w:val="single"/>
              </w:rPr>
            </w:pPr>
          </w:p>
          <w:p w14:paraId="6704E851"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373F6A35" w14:textId="1B820BA1" w:rsidR="00762011" w:rsidRPr="00762011" w:rsidRDefault="00762011">
            <w:pPr>
              <w:autoSpaceDE w:val="0"/>
              <w:autoSpaceDN w:val="0"/>
              <w:adjustRightInd w:val="0"/>
              <w:rPr>
                <w:rFonts w:eastAsia="Times New Roman"/>
                <w:sz w:val="20"/>
                <w:szCs w:val="19"/>
              </w:rPr>
            </w:pPr>
          </w:p>
        </w:tc>
      </w:tr>
      <w:tr w:rsidR="00762011" w:rsidRPr="00762011" w14:paraId="3B68965A" w14:textId="77777777" w:rsidTr="00FA0AF6">
        <w:trPr>
          <w:cantSplit/>
          <w:trHeight w:val="405"/>
        </w:trPr>
        <w:tc>
          <w:tcPr>
            <w:tcW w:w="3911" w:type="dxa"/>
            <w:vMerge w:val="restart"/>
            <w:shd w:val="clear" w:color="auto" w:fill="F2F2F2" w:themeFill="background1" w:themeFillShade="F2"/>
            <w:vAlign w:val="center"/>
          </w:tcPr>
          <w:p w14:paraId="50873AFC" w14:textId="7F73EB9B" w:rsidR="00762011" w:rsidRPr="00762011" w:rsidRDefault="00762011" w:rsidP="00CA385B">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Pr>
                <w:rFonts w:eastAsia="Times New Roman"/>
                <w:sz w:val="20"/>
                <w:szCs w:val="12"/>
                <w:shd w:val="clear" w:color="auto" w:fill="F2F2F2" w:themeFill="background1" w:themeFillShade="F2"/>
              </w:rPr>
              <w:t xml:space="preserve"> </w:t>
            </w:r>
            <w:r w:rsidRPr="00762011">
              <w:rPr>
                <w:rFonts w:eastAsia="Times New Roman"/>
                <w:sz w:val="20"/>
                <w:szCs w:val="12"/>
                <w:shd w:val="clear" w:color="auto" w:fill="F2F2F2" w:themeFill="background1" w:themeFillShade="F2"/>
              </w:rPr>
              <w:t>erzielt habe/haben:</w:t>
            </w:r>
          </w:p>
        </w:tc>
        <w:tc>
          <w:tcPr>
            <w:tcW w:w="1418" w:type="dxa"/>
            <w:shd w:val="clear" w:color="auto" w:fill="F2F2F2" w:themeFill="background1" w:themeFillShade="F2"/>
            <w:vAlign w:val="center"/>
          </w:tcPr>
          <w:p w14:paraId="6EEEAF9C"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55D3DA3F" w14:textId="7FD9C6F4" w:rsidR="00762011" w:rsidRPr="00762011" w:rsidRDefault="00762011" w:rsidP="00762011">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762011" w:rsidRPr="00762011" w14:paraId="69F0B0BE" w14:textId="77777777" w:rsidTr="00FA0AF6">
        <w:trPr>
          <w:cantSplit/>
          <w:trHeight w:val="405"/>
        </w:trPr>
        <w:tc>
          <w:tcPr>
            <w:tcW w:w="3911" w:type="dxa"/>
            <w:vMerge/>
            <w:shd w:val="clear" w:color="auto" w:fill="F2F2F2" w:themeFill="background1" w:themeFillShade="F2"/>
            <w:vAlign w:val="center"/>
          </w:tcPr>
          <w:p w14:paraId="365CD103"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21CB4386" w14:textId="1D22A02F"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0DEA2095" w14:textId="4CF7BFA4"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62C32442" w14:textId="77777777" w:rsidTr="00FA0AF6">
        <w:trPr>
          <w:cantSplit/>
          <w:trHeight w:val="405"/>
        </w:trPr>
        <w:tc>
          <w:tcPr>
            <w:tcW w:w="3911" w:type="dxa"/>
            <w:vMerge/>
            <w:shd w:val="clear" w:color="auto" w:fill="F2F2F2" w:themeFill="background1" w:themeFillShade="F2"/>
          </w:tcPr>
          <w:p w14:paraId="51B96734"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50B90B3C" w14:textId="5467DCC0"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65F0D25D"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41FA581C" w14:textId="77777777" w:rsidTr="00762011">
        <w:trPr>
          <w:cantSplit/>
          <w:trHeight w:val="407"/>
        </w:trPr>
        <w:tc>
          <w:tcPr>
            <w:tcW w:w="3911" w:type="dxa"/>
            <w:vMerge/>
            <w:tcBorders>
              <w:bottom w:val="single" w:sz="4" w:space="0" w:color="auto"/>
            </w:tcBorders>
            <w:shd w:val="clear" w:color="auto" w:fill="F2F2F2" w:themeFill="background1" w:themeFillShade="F2"/>
          </w:tcPr>
          <w:p w14:paraId="7352D615" w14:textId="77777777" w:rsidR="00762011" w:rsidRPr="00762011" w:rsidRDefault="00762011" w:rsidP="00762011">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4BEBE93A" w14:textId="2F8C9C00" w:rsidR="00762011" w:rsidRPr="00762011" w:rsidRDefault="00762011" w:rsidP="00CA385B">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45F2AD1"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4" w:name="_heading=h.3dy6vkm" w:colFirst="0" w:colLast="0"/>
      <w:bookmarkStart w:id="15" w:name="_heading=h.1t3h5sf" w:colFirst="0" w:colLast="0"/>
      <w:bookmarkStart w:id="16" w:name="_heading=h.2s8eyo1" w:colFirst="0" w:colLast="0"/>
      <w:bookmarkStart w:id="17" w:name="_heading=h.17dp8vu" w:colFirst="0" w:colLast="0"/>
      <w:bookmarkEnd w:id="14"/>
      <w:bookmarkEnd w:id="15"/>
      <w:bookmarkEnd w:id="16"/>
      <w:bookmarkEnd w:id="17"/>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E4EA3" w14:textId="77777777" w:rsidR="00185ECA" w:rsidRDefault="00185ECA">
      <w:r>
        <w:separator/>
      </w:r>
    </w:p>
  </w:endnote>
  <w:endnote w:type="continuationSeparator" w:id="0">
    <w:p w14:paraId="51B87B84" w14:textId="77777777" w:rsidR="00185ECA" w:rsidRDefault="0018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2CCC2" w14:textId="77777777" w:rsidR="00185ECA" w:rsidRDefault="00185ECA">
      <w:r>
        <w:separator/>
      </w:r>
    </w:p>
  </w:footnote>
  <w:footnote w:type="continuationSeparator" w:id="0">
    <w:p w14:paraId="52CFE975" w14:textId="77777777" w:rsidR="00185ECA" w:rsidRDefault="00185ECA">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055A7826"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C51845" w:rsidRPr="00C51845">
      <w:rPr>
        <w:sz w:val="16"/>
        <w:szCs w:val="16"/>
      </w:rPr>
      <w:t>024/2026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9"/>
  </w:num>
  <w:num w:numId="7" w16cid:durableId="1820338397">
    <w:abstractNumId w:val="2"/>
  </w:num>
  <w:num w:numId="8" w16cid:durableId="119425438">
    <w:abstractNumId w:val="5"/>
  </w:num>
  <w:num w:numId="9" w16cid:durableId="144392601">
    <w:abstractNumId w:val="6"/>
  </w:num>
  <w:num w:numId="10" w16cid:durableId="1568225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25044"/>
    <w:rsid w:val="00045A43"/>
    <w:rsid w:val="00103088"/>
    <w:rsid w:val="0018432D"/>
    <w:rsid w:val="00185035"/>
    <w:rsid w:val="00185ECA"/>
    <w:rsid w:val="00261B3E"/>
    <w:rsid w:val="002B1BF8"/>
    <w:rsid w:val="002C374F"/>
    <w:rsid w:val="002F3DE1"/>
    <w:rsid w:val="00367E3D"/>
    <w:rsid w:val="003A7904"/>
    <w:rsid w:val="003B335D"/>
    <w:rsid w:val="004808FA"/>
    <w:rsid w:val="004B6E04"/>
    <w:rsid w:val="005B3777"/>
    <w:rsid w:val="006A6B2A"/>
    <w:rsid w:val="00762011"/>
    <w:rsid w:val="0086557C"/>
    <w:rsid w:val="008970C9"/>
    <w:rsid w:val="00932FEB"/>
    <w:rsid w:val="009E3E13"/>
    <w:rsid w:val="009F359B"/>
    <w:rsid w:val="00A00117"/>
    <w:rsid w:val="00A14C59"/>
    <w:rsid w:val="00A565CB"/>
    <w:rsid w:val="00B56274"/>
    <w:rsid w:val="00C41F6D"/>
    <w:rsid w:val="00C51845"/>
    <w:rsid w:val="00C863D9"/>
    <w:rsid w:val="00CA385B"/>
    <w:rsid w:val="00D472F7"/>
    <w:rsid w:val="00D631B6"/>
    <w:rsid w:val="00D92CE1"/>
    <w:rsid w:val="00DC1B39"/>
    <w:rsid w:val="00DE6316"/>
    <w:rsid w:val="00E30401"/>
    <w:rsid w:val="00E66827"/>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1483</Words>
  <Characters>10234</Characters>
  <Application>Microsoft Office Word</Application>
  <DocSecurity>0</DocSecurity>
  <Lines>255</Lines>
  <Paragraphs>114</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Manuel Hora</cp:lastModifiedBy>
  <cp:revision>15</cp:revision>
  <dcterms:created xsi:type="dcterms:W3CDTF">2023-03-15T11:23:00Z</dcterms:created>
  <dcterms:modified xsi:type="dcterms:W3CDTF">2026-06-22T07:00:00Z</dcterms:modified>
</cp:coreProperties>
</file>